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1C0C3" w14:textId="453EC7CE" w:rsidR="00FD633C" w:rsidRPr="00FD633C" w:rsidRDefault="00FD633C" w:rsidP="4A84171C">
      <w:pPr>
        <w:spacing w:line="259" w:lineRule="auto"/>
        <w:rPr>
          <w:rFonts w:ascii="Cambria" w:eastAsia="Cambria" w:hAnsi="Cambria" w:cs="Cambria"/>
          <w:b/>
          <w:bCs/>
          <w:sz w:val="18"/>
          <w:szCs w:val="18"/>
        </w:rPr>
      </w:pPr>
    </w:p>
    <w:p w14:paraId="5B4A3718" w14:textId="270CBD0F" w:rsidR="00FD633C" w:rsidRPr="00FD633C" w:rsidRDefault="00FD633C" w:rsidP="4A84171C">
      <w:pPr>
        <w:autoSpaceDE w:val="0"/>
        <w:autoSpaceDN w:val="0"/>
        <w:adjustRightInd w:val="0"/>
        <w:rPr>
          <w:rFonts w:ascii="Cambria" w:eastAsia="Cambria" w:hAnsi="Cambria" w:cs="Cambria"/>
          <w:b/>
          <w:bCs/>
          <w:color w:val="000000" w:themeColor="text1"/>
          <w:sz w:val="18"/>
          <w:szCs w:val="18"/>
        </w:rPr>
      </w:pPr>
    </w:p>
    <w:p w14:paraId="00E65B3B" w14:textId="3EF43246" w:rsidR="00FD633C" w:rsidRPr="00FD633C" w:rsidRDefault="00FD633C" w:rsidP="4A84171C">
      <w:pPr>
        <w:autoSpaceDE w:val="0"/>
        <w:autoSpaceDN w:val="0"/>
        <w:adjustRightInd w:val="0"/>
        <w:rPr>
          <w:rFonts w:ascii="Candara" w:hAnsi="Candara" w:cs="Candara"/>
          <w:color w:val="000000"/>
          <w:lang w:eastAsia="ja-JP"/>
        </w:rPr>
      </w:pPr>
    </w:p>
    <w:p w14:paraId="32A16409" w14:textId="37DCF407" w:rsidR="21FCC1B3" w:rsidRPr="00966D2E" w:rsidRDefault="003D38EC" w:rsidP="21FCC1B3">
      <w:pPr>
        <w:rPr>
          <w:rFonts w:ascii="Candara" w:hAnsi="Candara" w:cs="Candara"/>
          <w:b/>
          <w:bCs/>
          <w:color w:val="000000" w:themeColor="text1"/>
          <w:sz w:val="32"/>
          <w:szCs w:val="32"/>
          <w:lang w:eastAsia="ja-JP"/>
        </w:rPr>
      </w:pPr>
      <w:r>
        <w:rPr>
          <w:rFonts w:ascii="Candara" w:hAnsi="Candara" w:cs="Candara"/>
          <w:b/>
          <w:bCs/>
          <w:color w:val="000000" w:themeColor="text1"/>
          <w:sz w:val="32"/>
          <w:szCs w:val="32"/>
          <w:lang w:eastAsia="ja-JP"/>
        </w:rPr>
        <w:t xml:space="preserve">Erästä pois jäävän urheilijan korvaaminen – </w:t>
      </w:r>
      <w:r w:rsidR="00BF705C">
        <w:rPr>
          <w:rFonts w:ascii="Candara" w:hAnsi="Candara" w:cs="Candara"/>
          <w:b/>
          <w:bCs/>
          <w:color w:val="000000" w:themeColor="text1"/>
          <w:sz w:val="32"/>
          <w:szCs w:val="32"/>
          <w:lang w:eastAsia="ja-JP"/>
        </w:rPr>
        <w:t>SM-kilpailut</w:t>
      </w:r>
    </w:p>
    <w:p w14:paraId="67EE519B" w14:textId="77777777" w:rsidR="00966D2E" w:rsidRDefault="00966D2E" w:rsidP="21FCC1B3">
      <w:pPr>
        <w:rPr>
          <w:rFonts w:ascii="Candara" w:hAnsi="Candara" w:cs="Candara"/>
          <w:color w:val="000000" w:themeColor="text1"/>
          <w:lang w:eastAsia="ja-JP"/>
        </w:rPr>
      </w:pPr>
    </w:p>
    <w:p w14:paraId="08776E93" w14:textId="2E394B4A" w:rsidR="003D38EC" w:rsidRDefault="00002D4C" w:rsidP="00691297">
      <w:pPr>
        <w:jc w:val="both"/>
        <w:rPr>
          <w:rFonts w:ascii="Candara" w:hAnsi="Candara" w:cs="Candara"/>
          <w:color w:val="000000" w:themeColor="text1"/>
          <w:lang w:eastAsia="ja-JP"/>
        </w:rPr>
      </w:pPr>
      <w:r>
        <w:rPr>
          <w:rFonts w:ascii="Candara" w:hAnsi="Candara" w:cs="Candara"/>
          <w:color w:val="000000" w:themeColor="text1"/>
          <w:lang w:eastAsia="ja-JP"/>
        </w:rPr>
        <w:t>21</w:t>
      </w:r>
      <w:r w:rsidR="003D38EC">
        <w:rPr>
          <w:rFonts w:ascii="Candara" w:hAnsi="Candara" w:cs="Candara"/>
          <w:color w:val="000000" w:themeColor="text1"/>
          <w:lang w:eastAsia="ja-JP"/>
        </w:rPr>
        <w:t>.5.2024</w:t>
      </w:r>
    </w:p>
    <w:p w14:paraId="3AE33B73" w14:textId="77777777" w:rsidR="003D38EC" w:rsidRDefault="003D38EC" w:rsidP="00691297">
      <w:pPr>
        <w:jc w:val="both"/>
        <w:rPr>
          <w:rFonts w:ascii="Candara" w:hAnsi="Candara" w:cs="Candara"/>
          <w:color w:val="000000" w:themeColor="text1"/>
          <w:lang w:eastAsia="ja-JP"/>
        </w:rPr>
      </w:pPr>
    </w:p>
    <w:p w14:paraId="5E39F9B5" w14:textId="63548A7B" w:rsidR="003D38EC" w:rsidRDefault="003D38EC" w:rsidP="00691297">
      <w:pPr>
        <w:jc w:val="both"/>
        <w:rPr>
          <w:rFonts w:ascii="Candara" w:hAnsi="Candara" w:cs="Candara"/>
          <w:color w:val="000000" w:themeColor="text1"/>
          <w:lang w:eastAsia="ja-JP"/>
        </w:rPr>
      </w:pPr>
      <w:r>
        <w:rPr>
          <w:rFonts w:ascii="Candara" w:hAnsi="Candara" w:cs="Candara"/>
          <w:color w:val="000000" w:themeColor="text1"/>
          <w:lang w:eastAsia="ja-JP"/>
        </w:rPr>
        <w:t xml:space="preserve">Kansainväliset säännöt mahdollistavat erästä poisjäävän urheilijan korvaamisen järjestyksessä seuraavaksi alkuerien/välierien tulosten perusteella olevalla urheilijalla. </w:t>
      </w:r>
      <w:r w:rsidR="00537EF7">
        <w:rPr>
          <w:rFonts w:ascii="Candara" w:hAnsi="Candara" w:cs="Candara"/>
          <w:color w:val="000000" w:themeColor="text1"/>
          <w:lang w:eastAsia="ja-JP"/>
        </w:rPr>
        <w:t xml:space="preserve">Myös kenttälajeissa voidaan korvata loppukilpailusta poisjäävä urheilija. </w:t>
      </w:r>
      <w:r>
        <w:rPr>
          <w:rFonts w:ascii="Candara" w:hAnsi="Candara" w:cs="Candara"/>
          <w:color w:val="000000" w:themeColor="text1"/>
          <w:lang w:eastAsia="ja-JP"/>
        </w:rPr>
        <w:t xml:space="preserve">Tätä sääntöä noudatetaan </w:t>
      </w:r>
      <w:r w:rsidR="00537EF7">
        <w:rPr>
          <w:rFonts w:ascii="Candara" w:hAnsi="Candara" w:cs="Candara"/>
          <w:color w:val="000000" w:themeColor="text1"/>
          <w:lang w:eastAsia="ja-JP"/>
        </w:rPr>
        <w:t>kesän 2024 SM-kilpailuissa</w:t>
      </w:r>
      <w:r>
        <w:rPr>
          <w:rFonts w:ascii="Candara" w:hAnsi="Candara" w:cs="Candara"/>
          <w:color w:val="000000" w:themeColor="text1"/>
          <w:lang w:eastAsia="ja-JP"/>
        </w:rPr>
        <w:t xml:space="preserve"> ja kokemusten perusteella tehdään lopullinen sääntöteksti kilpailukauden jälkeen.</w:t>
      </w:r>
    </w:p>
    <w:p w14:paraId="6041E67F" w14:textId="77777777" w:rsidR="003D38EC" w:rsidRDefault="003D38EC" w:rsidP="00691297">
      <w:pPr>
        <w:jc w:val="both"/>
        <w:rPr>
          <w:rFonts w:ascii="Candara" w:hAnsi="Candara" w:cs="Candara"/>
          <w:color w:val="000000" w:themeColor="text1"/>
          <w:lang w:eastAsia="ja-JP"/>
        </w:rPr>
      </w:pPr>
    </w:p>
    <w:p w14:paraId="15A1781B" w14:textId="74214ED9" w:rsidR="003D38EC" w:rsidRPr="003D38EC" w:rsidRDefault="003D38EC" w:rsidP="003D38EC">
      <w:pPr>
        <w:jc w:val="both"/>
        <w:rPr>
          <w:rFonts w:ascii="Candara" w:hAnsi="Candara" w:cs="Candara"/>
          <w:color w:val="000000" w:themeColor="text1"/>
          <w:lang w:eastAsia="ja-JP"/>
        </w:rPr>
      </w:pPr>
      <w:r>
        <w:rPr>
          <w:rFonts w:ascii="Candara" w:hAnsi="Candara" w:cs="Candara"/>
          <w:color w:val="000000" w:themeColor="text1"/>
          <w:lang w:eastAsia="ja-JP"/>
        </w:rPr>
        <w:t>Edelleen</w:t>
      </w:r>
      <w:r w:rsidRPr="003D38EC">
        <w:rPr>
          <w:rFonts w:ascii="Candara" w:hAnsi="Candara" w:cs="Candara"/>
          <w:color w:val="000000" w:themeColor="text1"/>
          <w:lang w:eastAsia="ja-JP"/>
        </w:rPr>
        <w:t xml:space="preserve"> sääntöjen mukaan, jos kilpailija jättää välierä- tai loppukilpailupaikan käyttämättä, hän ei myöskään saa enää osallistua viikonlopun aikana muihin lajeihin. Loppukilpailupaikasta luopuminen on siis järkevää ainoastaan loukkaantumistapauksissa tai jos muita lajeja ei enää ole.</w:t>
      </w:r>
    </w:p>
    <w:p w14:paraId="312ECFBF" w14:textId="77777777" w:rsidR="003D38EC" w:rsidRDefault="003D38EC" w:rsidP="003D38EC">
      <w:pPr>
        <w:jc w:val="both"/>
        <w:rPr>
          <w:rFonts w:ascii="Candara" w:hAnsi="Candara" w:cs="Candara"/>
          <w:color w:val="000000" w:themeColor="text1"/>
          <w:lang w:eastAsia="ja-JP"/>
        </w:rPr>
      </w:pPr>
    </w:p>
    <w:p w14:paraId="6E896B4A" w14:textId="4BC54475" w:rsidR="003D38EC" w:rsidRPr="003D38EC" w:rsidRDefault="003D38EC" w:rsidP="003D38EC">
      <w:pPr>
        <w:jc w:val="both"/>
        <w:rPr>
          <w:rFonts w:ascii="Candara" w:hAnsi="Candara" w:cs="Candara"/>
          <w:color w:val="000000" w:themeColor="text1"/>
          <w:lang w:eastAsia="ja-JP"/>
        </w:rPr>
      </w:pPr>
      <w:r>
        <w:rPr>
          <w:rFonts w:ascii="Candara" w:hAnsi="Candara" w:cs="Candara"/>
          <w:color w:val="000000" w:themeColor="text1"/>
          <w:lang w:eastAsia="ja-JP"/>
        </w:rPr>
        <w:t>Huomioitava myös</w:t>
      </w:r>
      <w:r w:rsidR="00EC3830">
        <w:rPr>
          <w:rFonts w:ascii="Candara" w:hAnsi="Candara" w:cs="Candara"/>
          <w:color w:val="000000" w:themeColor="text1"/>
          <w:lang w:eastAsia="ja-JP"/>
        </w:rPr>
        <w:t>,</w:t>
      </w:r>
      <w:r>
        <w:rPr>
          <w:rFonts w:ascii="Candara" w:hAnsi="Candara" w:cs="Candara"/>
          <w:color w:val="000000" w:themeColor="text1"/>
          <w:lang w:eastAsia="ja-JP"/>
        </w:rPr>
        <w:t xml:space="preserve"> j</w:t>
      </w:r>
      <w:r w:rsidRPr="003D38EC">
        <w:rPr>
          <w:rFonts w:ascii="Candara" w:hAnsi="Candara" w:cs="Candara"/>
          <w:color w:val="000000" w:themeColor="text1"/>
          <w:lang w:eastAsia="ja-JP"/>
        </w:rPr>
        <w:t>os kilpailija ei osallistu lajiin, johon hän on varmistanut osallistumisensa, tai jos kilpailija ei ilmesty juoksujen välierään tai loppukilpailuun, hän menettää sen lajin lisäksi mahdollisen käynnissä olevan toisen lajin kilpailuoikeuden ja tulokset niiltä osin mitätöidään.</w:t>
      </w:r>
    </w:p>
    <w:p w14:paraId="28E5DAAA" w14:textId="77777777" w:rsidR="003D38EC" w:rsidRPr="003D38EC" w:rsidRDefault="003D38EC" w:rsidP="003D38EC">
      <w:pPr>
        <w:jc w:val="both"/>
        <w:rPr>
          <w:rFonts w:ascii="Candara" w:hAnsi="Candara" w:cs="Candara"/>
          <w:color w:val="000000" w:themeColor="text1"/>
          <w:lang w:eastAsia="ja-JP"/>
        </w:rPr>
      </w:pPr>
    </w:p>
    <w:p w14:paraId="10957934" w14:textId="15026B13" w:rsidR="002B05BB" w:rsidRPr="003D38EC" w:rsidRDefault="003D38EC" w:rsidP="003D38EC">
      <w:pPr>
        <w:jc w:val="both"/>
        <w:rPr>
          <w:rFonts w:ascii="Candara" w:hAnsi="Candara" w:cs="Candara"/>
          <w:i/>
          <w:iCs/>
          <w:color w:val="000000" w:themeColor="text1"/>
          <w:sz w:val="22"/>
          <w:szCs w:val="22"/>
          <w:lang w:eastAsia="ja-JP"/>
        </w:rPr>
      </w:pPr>
      <w:r w:rsidRPr="003D38EC">
        <w:rPr>
          <w:rFonts w:ascii="Candara" w:hAnsi="Candara" w:cs="Candara"/>
          <w:i/>
          <w:iCs/>
          <w:color w:val="000000" w:themeColor="text1"/>
          <w:sz w:val="22"/>
          <w:szCs w:val="22"/>
          <w:lang w:eastAsia="ja-JP"/>
        </w:rPr>
        <w:t>Esimerkiksi jos kilpailija ei osallistu 60 metrin loppukilpailuun, koska hyppää samaan aikaan pituutta, niin 60 metriltä tulee DNS ja samalla pituuden tulokset mitätöidään. Käytännössä urheilija joutuu lopettamaan kilpailun ja toisestakin lajista tulee vain DNS-merkintä.</w:t>
      </w:r>
    </w:p>
    <w:p w14:paraId="5F02E112" w14:textId="77777777" w:rsidR="003D38EC" w:rsidRDefault="003D38EC" w:rsidP="003D38EC">
      <w:pPr>
        <w:jc w:val="both"/>
        <w:rPr>
          <w:rFonts w:ascii="Candara" w:hAnsi="Candara" w:cs="Candara"/>
          <w:color w:val="000000" w:themeColor="text1"/>
          <w:lang w:eastAsia="ja-JP"/>
        </w:rPr>
      </w:pPr>
    </w:p>
    <w:p w14:paraId="3E279B6F" w14:textId="77777777" w:rsidR="003D38EC" w:rsidRDefault="003D38EC" w:rsidP="003D38EC">
      <w:pPr>
        <w:jc w:val="both"/>
        <w:rPr>
          <w:rFonts w:ascii="Candara" w:hAnsi="Candara" w:cs="Candara"/>
          <w:color w:val="000000" w:themeColor="text1"/>
          <w:lang w:eastAsia="ja-JP"/>
        </w:rPr>
      </w:pPr>
      <w:r>
        <w:rPr>
          <w:rFonts w:ascii="Candara" w:hAnsi="Candara" w:cs="Candara"/>
          <w:color w:val="000000" w:themeColor="text1"/>
          <w:lang w:eastAsia="ja-JP"/>
        </w:rPr>
        <w:t>Käytännössä toimintatapa on se, että poisjäädessään urheilija ilmoittaa välittömästi joko juoksujen johtajalle tai kilpailukansliaan, ettei hän käytä jatkopaikkaansa. Vaikka suullinenkin ilmoitus on pätevä, kannattaa aina kuin mahdollista tehdä vielä kirjallinen ilmoitus. Kilpailukansliassa on hyvä olla valmiina lomake tätä varten.</w:t>
      </w:r>
    </w:p>
    <w:p w14:paraId="03FE0457" w14:textId="77777777" w:rsidR="003D38EC" w:rsidRDefault="003D38EC" w:rsidP="003D38EC">
      <w:pPr>
        <w:jc w:val="both"/>
        <w:rPr>
          <w:rFonts w:ascii="Candara" w:hAnsi="Candara" w:cs="Candara"/>
          <w:color w:val="000000" w:themeColor="text1"/>
          <w:lang w:eastAsia="ja-JP"/>
        </w:rPr>
      </w:pPr>
    </w:p>
    <w:p w14:paraId="565C063F" w14:textId="69E00AE0" w:rsidR="003D38EC" w:rsidRDefault="003D38EC" w:rsidP="003D38EC">
      <w:pPr>
        <w:jc w:val="both"/>
        <w:rPr>
          <w:rFonts w:ascii="Candara" w:hAnsi="Candara" w:cs="Candara"/>
          <w:color w:val="000000" w:themeColor="text1"/>
          <w:lang w:eastAsia="ja-JP"/>
        </w:rPr>
      </w:pPr>
      <w:r>
        <w:rPr>
          <w:rFonts w:ascii="Candara" w:hAnsi="Candara" w:cs="Candara"/>
          <w:color w:val="000000" w:themeColor="text1"/>
          <w:lang w:eastAsia="ja-JP"/>
        </w:rPr>
        <w:t>Ilmoituksen jälkeen järjestäjä ottaa yhteyttä seuraavan</w:t>
      </w:r>
      <w:r w:rsidR="00147AEA">
        <w:rPr>
          <w:rFonts w:ascii="Candara" w:hAnsi="Candara" w:cs="Candara"/>
          <w:color w:val="000000" w:themeColor="text1"/>
          <w:lang w:eastAsia="ja-JP"/>
        </w:rPr>
        <w:t xml:space="preserve">a järjestyksessä olevaan urheilijaan vapautuneen paikan täyttämiseksi. Jos hän ei ota paikkaa vastaan niin kysytään järjestyksessä seuraavaa. Koska vaihtoon on rajallinen aika, niin kahta enempää ei järjestäjän tarvitse tavoitella. Heti kun paikan täyttäjä on </w:t>
      </w:r>
      <w:r w:rsidR="00236E47">
        <w:rPr>
          <w:rFonts w:ascii="Candara" w:hAnsi="Candara" w:cs="Candara"/>
          <w:color w:val="000000" w:themeColor="text1"/>
          <w:lang w:eastAsia="ja-JP"/>
        </w:rPr>
        <w:t>varmistettu,</w:t>
      </w:r>
      <w:r w:rsidR="00147AEA">
        <w:rPr>
          <w:rFonts w:ascii="Candara" w:hAnsi="Candara" w:cs="Candara"/>
          <w:color w:val="000000" w:themeColor="text1"/>
          <w:lang w:eastAsia="ja-JP"/>
        </w:rPr>
        <w:t xml:space="preserve"> tehdään muutos pöytäkirjaan ja tiedotetaan laajasti (mm</w:t>
      </w:r>
      <w:r w:rsidR="00EC3830">
        <w:rPr>
          <w:rFonts w:ascii="Candara" w:hAnsi="Candara" w:cs="Candara"/>
          <w:color w:val="000000" w:themeColor="text1"/>
          <w:lang w:eastAsia="ja-JP"/>
        </w:rPr>
        <w:t>.</w:t>
      </w:r>
      <w:r w:rsidR="00147AEA">
        <w:rPr>
          <w:rFonts w:ascii="Candara" w:hAnsi="Candara" w:cs="Candara"/>
          <w:color w:val="000000" w:themeColor="text1"/>
          <w:lang w:eastAsia="ja-JP"/>
        </w:rPr>
        <w:t xml:space="preserve"> YLE ja media). </w:t>
      </w:r>
      <w:r>
        <w:rPr>
          <w:rFonts w:ascii="Candara" w:hAnsi="Candara" w:cs="Candara"/>
          <w:color w:val="000000" w:themeColor="text1"/>
          <w:lang w:eastAsia="ja-JP"/>
        </w:rPr>
        <w:t xml:space="preserve">  </w:t>
      </w:r>
    </w:p>
    <w:p w14:paraId="059A5401" w14:textId="77777777" w:rsidR="00B21A5A" w:rsidRDefault="00B21A5A" w:rsidP="003D38EC">
      <w:pPr>
        <w:jc w:val="both"/>
        <w:rPr>
          <w:rFonts w:ascii="Candara" w:hAnsi="Candara" w:cs="Candara"/>
          <w:color w:val="000000" w:themeColor="text1"/>
          <w:lang w:eastAsia="ja-JP"/>
        </w:rPr>
      </w:pPr>
    </w:p>
    <w:p w14:paraId="58749BD4" w14:textId="338A0AAA" w:rsidR="00B21A5A" w:rsidRPr="00FC6CF1" w:rsidRDefault="00B21A5A" w:rsidP="003D38EC">
      <w:pPr>
        <w:jc w:val="both"/>
        <w:rPr>
          <w:rFonts w:ascii="Candara" w:hAnsi="Candara" w:cs="Candara"/>
          <w:color w:val="000000" w:themeColor="text1"/>
          <w:lang w:eastAsia="ja-JP"/>
        </w:rPr>
      </w:pPr>
      <w:r>
        <w:rPr>
          <w:rFonts w:ascii="Candara" w:hAnsi="Candara" w:cs="Candara"/>
          <w:color w:val="000000" w:themeColor="text1"/>
          <w:lang w:eastAsia="ja-JP"/>
        </w:rPr>
        <w:t>Mahdolliset tulkinnat ja tarkennukset tähän käytäntöö</w:t>
      </w:r>
      <w:r w:rsidR="00537EF7">
        <w:rPr>
          <w:rFonts w:ascii="Candara" w:hAnsi="Candara" w:cs="Candara"/>
          <w:color w:val="000000" w:themeColor="text1"/>
          <w:lang w:eastAsia="ja-JP"/>
        </w:rPr>
        <w:t>n</w:t>
      </w:r>
      <w:r>
        <w:rPr>
          <w:rFonts w:ascii="Candara" w:hAnsi="Candara" w:cs="Candara"/>
          <w:color w:val="000000" w:themeColor="text1"/>
          <w:lang w:eastAsia="ja-JP"/>
        </w:rPr>
        <w:t xml:space="preserve"> liittyen tekee </w:t>
      </w:r>
      <w:r w:rsidR="00236E47">
        <w:rPr>
          <w:rFonts w:ascii="Candara" w:hAnsi="Candara" w:cs="Candara"/>
          <w:color w:val="000000" w:themeColor="text1"/>
          <w:lang w:eastAsia="ja-JP"/>
        </w:rPr>
        <w:t>kilpailun</w:t>
      </w:r>
      <w:r>
        <w:rPr>
          <w:rFonts w:ascii="Candara" w:hAnsi="Candara" w:cs="Candara"/>
          <w:color w:val="000000" w:themeColor="text1"/>
          <w:lang w:eastAsia="ja-JP"/>
        </w:rPr>
        <w:t xml:space="preserve"> tuomarineuvosto.</w:t>
      </w:r>
      <w:r w:rsidR="00537EF7">
        <w:rPr>
          <w:rFonts w:ascii="Candara" w:hAnsi="Candara" w:cs="Candara"/>
          <w:color w:val="000000" w:themeColor="text1"/>
          <w:lang w:eastAsia="ja-JP"/>
        </w:rPr>
        <w:t xml:space="preserve"> Tuomarineuvosto määrittää myös kuhunkin kilpailuun mahdolliset aikarajat prosessille, mitkä tiedotetaan kilpailukohtaisissa ohjeissa.</w:t>
      </w:r>
    </w:p>
    <w:sectPr w:rsidR="00B21A5A" w:rsidRPr="00FC6CF1" w:rsidSect="000E4578">
      <w:headerReference w:type="even" r:id="rId11"/>
      <w:headerReference w:type="default" r:id="rId12"/>
      <w:footerReference w:type="even" r:id="rId13"/>
      <w:footerReference w:type="default" r:id="rId14"/>
      <w:headerReference w:type="first" r:id="rId15"/>
      <w:footerReference w:type="first" r:id="rId16"/>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37D11" w14:textId="77777777" w:rsidR="00D22837" w:rsidRDefault="00D22837" w:rsidP="006B0565">
      <w:r>
        <w:separator/>
      </w:r>
    </w:p>
  </w:endnote>
  <w:endnote w:type="continuationSeparator" w:id="0">
    <w:p w14:paraId="0725844A" w14:textId="77777777" w:rsidR="00D22837" w:rsidRDefault="00D22837" w:rsidP="006B0565">
      <w:r>
        <w:continuationSeparator/>
      </w:r>
    </w:p>
  </w:endnote>
  <w:endnote w:type="continuationNotice" w:id="1">
    <w:p w14:paraId="47CB8843" w14:textId="77777777" w:rsidR="00D22837" w:rsidRDefault="00D22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Corbel"/>
    <w:charset w:val="00"/>
    <w:family w:val="auto"/>
    <w:pitch w:val="variable"/>
    <w:sig w:usb0="00000001" w:usb1="00000001" w:usb2="00000000" w:usb3="00000000" w:csb0="0000019F" w:csb1="00000000"/>
  </w:font>
  <w:font w:name="Lucida Grande">
    <w:charset w:val="00"/>
    <w:family w:val="auto"/>
    <w:pitch w:val="variable"/>
    <w:sig w:usb0="00000000"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DF618" w14:textId="77777777" w:rsidR="00747150" w:rsidRDefault="0074715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09E7107" w:rsidR="1588603A" w:rsidRDefault="1588603A" w:rsidP="1588603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2585B" w14:textId="77777777" w:rsidR="00747150" w:rsidRDefault="0074715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A46DF" w14:textId="77777777" w:rsidR="00D22837" w:rsidRDefault="00D22837" w:rsidP="006B0565">
      <w:r>
        <w:separator/>
      </w:r>
    </w:p>
  </w:footnote>
  <w:footnote w:type="continuationSeparator" w:id="0">
    <w:p w14:paraId="2AB1F3F2" w14:textId="77777777" w:rsidR="00D22837" w:rsidRDefault="00D22837" w:rsidP="006B0565">
      <w:r>
        <w:continuationSeparator/>
      </w:r>
    </w:p>
  </w:footnote>
  <w:footnote w:type="continuationNotice" w:id="1">
    <w:p w14:paraId="798510BF" w14:textId="77777777" w:rsidR="00D22837" w:rsidRDefault="00D228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7E396" w14:textId="0D3CAACE" w:rsidR="00876E4D" w:rsidRDefault="00EC3830">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8240;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F04C1" w14:textId="686FE3C8" w:rsidR="006B0565" w:rsidRPr="006B0565" w:rsidRDefault="00EC3830"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90.25pt;margin-top:-71.5pt;width:595.3pt;height:841.9pt;z-index:-251658238;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7E308" w14:textId="7421453A" w:rsidR="00876E4D" w:rsidRDefault="00EC3830">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8239;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B236657"/>
    <w:multiLevelType w:val="hybridMultilevel"/>
    <w:tmpl w:val="CCD865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680883"/>
    <w:multiLevelType w:val="hybridMultilevel"/>
    <w:tmpl w:val="BECA05AE"/>
    <w:lvl w:ilvl="0" w:tplc="E0C0C630">
      <w:numFmt w:val="bullet"/>
      <w:lvlText w:val="-"/>
      <w:lvlJc w:val="left"/>
      <w:pPr>
        <w:ind w:left="720" w:hanging="360"/>
      </w:pPr>
      <w:rPr>
        <w:rFonts w:ascii="Candara" w:eastAsiaTheme="minorEastAsia" w:hAnsi="Candara" w:cs="Candar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B270800"/>
    <w:multiLevelType w:val="hybridMultilevel"/>
    <w:tmpl w:val="5DCB6EF7"/>
    <w:lvl w:ilvl="0" w:tplc="FFFFFFFF">
      <w:start w:val="1"/>
      <w:numFmt w:val="lowerLetter"/>
      <w:lvlText w:val="•"/>
      <w:lvlJc w:val="left"/>
    </w:lvl>
    <w:lvl w:ilvl="1" w:tplc="457359B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DFFE0ED"/>
    <w:multiLevelType w:val="hybridMultilevel"/>
    <w:tmpl w:val="36FA1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08449208">
    <w:abstractNumId w:val="2"/>
  </w:num>
  <w:num w:numId="2" w16cid:durableId="1224410109">
    <w:abstractNumId w:val="0"/>
  </w:num>
  <w:num w:numId="3" w16cid:durableId="1888761344">
    <w:abstractNumId w:val="5"/>
  </w:num>
  <w:num w:numId="4" w16cid:durableId="541786628">
    <w:abstractNumId w:val="4"/>
  </w:num>
  <w:num w:numId="5" w16cid:durableId="273094393">
    <w:abstractNumId w:val="1"/>
  </w:num>
  <w:num w:numId="6" w16cid:durableId="1408654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02D4C"/>
    <w:rsid w:val="000512FB"/>
    <w:rsid w:val="00070E48"/>
    <w:rsid w:val="000869DF"/>
    <w:rsid w:val="000E4578"/>
    <w:rsid w:val="00101A56"/>
    <w:rsid w:val="00147AEA"/>
    <w:rsid w:val="00236E47"/>
    <w:rsid w:val="00250DC5"/>
    <w:rsid w:val="0026525C"/>
    <w:rsid w:val="0028036F"/>
    <w:rsid w:val="002B05BB"/>
    <w:rsid w:val="00324A22"/>
    <w:rsid w:val="00373B5B"/>
    <w:rsid w:val="00383183"/>
    <w:rsid w:val="003A0809"/>
    <w:rsid w:val="003A615F"/>
    <w:rsid w:val="003B0E94"/>
    <w:rsid w:val="003D38EC"/>
    <w:rsid w:val="003D72D8"/>
    <w:rsid w:val="003F3225"/>
    <w:rsid w:val="0042172F"/>
    <w:rsid w:val="00431C28"/>
    <w:rsid w:val="00467064"/>
    <w:rsid w:val="00470364"/>
    <w:rsid w:val="00471885"/>
    <w:rsid w:val="004B6D19"/>
    <w:rsid w:val="004F2BAC"/>
    <w:rsid w:val="005252EB"/>
    <w:rsid w:val="00537EF7"/>
    <w:rsid w:val="00581BCE"/>
    <w:rsid w:val="005951B9"/>
    <w:rsid w:val="005A72C0"/>
    <w:rsid w:val="00664CCB"/>
    <w:rsid w:val="006668AB"/>
    <w:rsid w:val="00677358"/>
    <w:rsid w:val="00691297"/>
    <w:rsid w:val="006B0565"/>
    <w:rsid w:val="006D0016"/>
    <w:rsid w:val="00747150"/>
    <w:rsid w:val="00785FF2"/>
    <w:rsid w:val="007C03A5"/>
    <w:rsid w:val="007D75D9"/>
    <w:rsid w:val="007F49A0"/>
    <w:rsid w:val="008033EE"/>
    <w:rsid w:val="00810526"/>
    <w:rsid w:val="0085321B"/>
    <w:rsid w:val="00870C76"/>
    <w:rsid w:val="00874483"/>
    <w:rsid w:val="00876E4D"/>
    <w:rsid w:val="008D59DB"/>
    <w:rsid w:val="00957610"/>
    <w:rsid w:val="00966D2E"/>
    <w:rsid w:val="00A46016"/>
    <w:rsid w:val="00A80FE6"/>
    <w:rsid w:val="00AC3422"/>
    <w:rsid w:val="00B21A5A"/>
    <w:rsid w:val="00BD58DE"/>
    <w:rsid w:val="00BF705C"/>
    <w:rsid w:val="00C202EF"/>
    <w:rsid w:val="00C23661"/>
    <w:rsid w:val="00C9234D"/>
    <w:rsid w:val="00CA2900"/>
    <w:rsid w:val="00CC54FF"/>
    <w:rsid w:val="00CE38EA"/>
    <w:rsid w:val="00D22837"/>
    <w:rsid w:val="00D92C8E"/>
    <w:rsid w:val="00E00477"/>
    <w:rsid w:val="00EA56CB"/>
    <w:rsid w:val="00EC3830"/>
    <w:rsid w:val="00F218A6"/>
    <w:rsid w:val="00FB6092"/>
    <w:rsid w:val="00FC6CF1"/>
    <w:rsid w:val="00FD633C"/>
    <w:rsid w:val="01692826"/>
    <w:rsid w:val="0AFF9791"/>
    <w:rsid w:val="0CCC87F5"/>
    <w:rsid w:val="0E81566C"/>
    <w:rsid w:val="10CD4C08"/>
    <w:rsid w:val="119FF918"/>
    <w:rsid w:val="1450DE7D"/>
    <w:rsid w:val="1588603A"/>
    <w:rsid w:val="15A0BD2B"/>
    <w:rsid w:val="16736A3B"/>
    <w:rsid w:val="170EED5B"/>
    <w:rsid w:val="19FFD327"/>
    <w:rsid w:val="1E498A93"/>
    <w:rsid w:val="2000DAC3"/>
    <w:rsid w:val="21FCC1B3"/>
    <w:rsid w:val="2321709C"/>
    <w:rsid w:val="282D4BEC"/>
    <w:rsid w:val="29A24AE0"/>
    <w:rsid w:val="2C86E750"/>
    <w:rsid w:val="32694B92"/>
    <w:rsid w:val="32DC4D92"/>
    <w:rsid w:val="334F29E2"/>
    <w:rsid w:val="3558CF55"/>
    <w:rsid w:val="37DCE72A"/>
    <w:rsid w:val="3BB71707"/>
    <w:rsid w:val="3DB11252"/>
    <w:rsid w:val="45FC8D54"/>
    <w:rsid w:val="48378E36"/>
    <w:rsid w:val="497D0B34"/>
    <w:rsid w:val="4A7E3F1A"/>
    <w:rsid w:val="4A84171C"/>
    <w:rsid w:val="4BC3C16A"/>
    <w:rsid w:val="4DF9DC6E"/>
    <w:rsid w:val="5219DA91"/>
    <w:rsid w:val="539A6997"/>
    <w:rsid w:val="556EE031"/>
    <w:rsid w:val="5B67847C"/>
    <w:rsid w:val="5FB5D680"/>
    <w:rsid w:val="608C25BC"/>
    <w:rsid w:val="612B0091"/>
    <w:rsid w:val="677462FE"/>
    <w:rsid w:val="6A42FDC6"/>
    <w:rsid w:val="6BC686FB"/>
    <w:rsid w:val="6DA6539B"/>
    <w:rsid w:val="70057F6A"/>
    <w:rsid w:val="7091BA24"/>
    <w:rsid w:val="754C085B"/>
    <w:rsid w:val="75D5747A"/>
    <w:rsid w:val="76739341"/>
    <w:rsid w:val="7A64F078"/>
    <w:rsid w:val="7E6B5CE8"/>
    <w:rsid w:val="7ED93DB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19D830CB-2B34-450F-B03B-A6BC12D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47150"/>
    <w:pPr>
      <w:autoSpaceDE w:val="0"/>
      <w:autoSpaceDN w:val="0"/>
      <w:adjustRightInd w:val="0"/>
    </w:pPr>
    <w:rPr>
      <w:rFonts w:ascii="Arial" w:eastAsiaTheme="minorHAnsi" w:hAnsi="Arial" w:cs="Arial"/>
      <w:color w:val="000000"/>
      <w:sz w:val="24"/>
      <w:szCs w:val="24"/>
      <w:lang w:eastAsia="en-US"/>
    </w:rPr>
  </w:style>
  <w:style w:type="character" w:styleId="Ratkaisematonmaininta">
    <w:name w:val="Unresolved Mention"/>
    <w:basedOn w:val="Kappaleenoletusfontti"/>
    <w:uiPriority w:val="99"/>
    <w:semiHidden/>
    <w:unhideWhenUsed/>
    <w:rsid w:val="0058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c253d6-0b12-4f55-a4be-a248b02ab9ab">
      <Terms xmlns="http://schemas.microsoft.com/office/infopath/2007/PartnerControls"/>
    </lcf76f155ced4ddcb4097134ff3c332f>
    <TaxCatchAll xmlns="1a8fcaa5-04c5-4740-b797-a358837595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0F8C7CBCC913488048DD989F119193" ma:contentTypeVersion="18" ma:contentTypeDescription="Create a new document." ma:contentTypeScope="" ma:versionID="bb9b4d62268178a0ef521c5dd4de03ed">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1f79250e38697f93815f723a15225db6"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45824c-ce7b-416e-85d2-5141921196a7}" ma:internalName="TaxCatchAll" ma:showField="CatchAllData" ma:web="1a8fcaa5-04c5-4740-b797-a358837595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1dabde-b777-4aa7-94e3-069e5fb861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 ds:uri="d6c253d6-0b12-4f55-a4be-a248b02ab9ab"/>
    <ds:schemaRef ds:uri="1a8fcaa5-04c5-4740-b797-a35883759562"/>
  </ds:schemaRefs>
</ds:datastoreItem>
</file>

<file path=customXml/itemProps2.xml><?xml version="1.0" encoding="utf-8"?>
<ds:datastoreItem xmlns:ds="http://schemas.openxmlformats.org/officeDocument/2006/customXml" ds:itemID="{C4EEA6C0-6C78-4BE8-B48C-7D885C102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445B8-F0DA-40EC-9E47-A54BAC6480B2}">
  <ds:schemaRefs>
    <ds:schemaRef ds:uri="http://schemas.openxmlformats.org/officeDocument/2006/bibliography"/>
  </ds:schemaRefs>
</ds:datastoreItem>
</file>

<file path=customXml/itemProps4.xml><?xml version="1.0" encoding="utf-8"?>
<ds:datastoreItem xmlns:ds="http://schemas.openxmlformats.org/officeDocument/2006/customXml" ds:itemID="{AF36F763-A785-4C39-A7F1-7887A74DB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2020</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Rämö Eero</Manager>
  <Company>Suomen Urheiluliitto</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Mika Muukka</cp:lastModifiedBy>
  <cp:revision>9</cp:revision>
  <cp:lastPrinted>2013-12-16T17:04:00Z</cp:lastPrinted>
  <dcterms:created xsi:type="dcterms:W3CDTF">2024-05-02T07:32:00Z</dcterms:created>
  <dcterms:modified xsi:type="dcterms:W3CDTF">2024-05-22T10:19:00Z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y fmtid="{D5CDD505-2E9C-101B-9397-08002B2CF9AE}" pid="3" name="MediaServiceImageTags">
    <vt:lpwstr/>
  </property>
</Properties>
</file>